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12" w:rsidRPr="00EE7712" w:rsidRDefault="00EE7712" w:rsidP="00EE7712">
      <w:pPr>
        <w:spacing w:before="120" w:after="0"/>
        <w:rPr>
          <w:rFonts w:ascii="Verdana" w:hAnsi="Verdana"/>
          <w:b/>
          <w:color w:val="4C4578"/>
          <w:sz w:val="44"/>
          <w:szCs w:val="44"/>
        </w:rPr>
      </w:pPr>
      <w:r w:rsidRPr="00EE7712">
        <w:rPr>
          <w:rFonts w:ascii="Verdana" w:hAnsi="Verdana"/>
          <w:b/>
          <w:color w:val="4C4578"/>
          <w:sz w:val="44"/>
          <w:szCs w:val="44"/>
        </w:rPr>
        <w:t>ACCESS</w:t>
      </w:r>
      <w:r w:rsidRPr="00EE7712">
        <w:rPr>
          <w:rFonts w:ascii="Verdana" w:hAnsi="Verdana"/>
          <w:b/>
          <w:i/>
          <w:color w:val="4C4578"/>
          <w:sz w:val="44"/>
          <w:szCs w:val="44"/>
        </w:rPr>
        <w:t>fulfilment</w:t>
      </w:r>
    </w:p>
    <w:p w:rsidR="00EE7712" w:rsidRDefault="00EE7712" w:rsidP="00B424E9">
      <w:pPr>
        <w:spacing w:before="120" w:after="0"/>
        <w:rPr>
          <w:rFonts w:asciiTheme="minorHAnsi" w:hAnsiTheme="minorHAnsi"/>
          <w:b/>
        </w:rPr>
      </w:pPr>
    </w:p>
    <w:p w:rsidR="00B424E9" w:rsidRPr="00EE7712" w:rsidRDefault="00B424E9" w:rsidP="00B424E9">
      <w:pPr>
        <w:spacing w:before="120" w:after="0"/>
        <w:rPr>
          <w:rFonts w:asciiTheme="minorHAnsi" w:hAnsiTheme="minorHAnsi"/>
          <w:b/>
        </w:rPr>
      </w:pPr>
      <w:r w:rsidRPr="00EE7712">
        <w:rPr>
          <w:rFonts w:asciiTheme="minorHAnsi" w:hAnsiTheme="minorHAnsi"/>
          <w:b/>
        </w:rPr>
        <w:t>Service Agreement</w:t>
      </w:r>
    </w:p>
    <w:p w:rsidR="00B424E9" w:rsidRPr="00EE7712" w:rsidRDefault="00B424E9" w:rsidP="00B424E9">
      <w:pPr>
        <w:spacing w:before="120" w:after="0"/>
        <w:rPr>
          <w:rFonts w:asciiTheme="minorHAnsi" w:hAnsiTheme="minorHAnsi"/>
        </w:rPr>
      </w:pPr>
      <w:r w:rsidRPr="00EE7712">
        <w:rPr>
          <w:rFonts w:asciiTheme="minorHAnsi" w:hAnsiTheme="minorHAnsi"/>
        </w:rPr>
        <w:t>This A</w:t>
      </w:r>
      <w:r w:rsidR="00941302" w:rsidRPr="00EE7712">
        <w:rPr>
          <w:rFonts w:asciiTheme="minorHAnsi" w:hAnsiTheme="minorHAnsi"/>
        </w:rPr>
        <w:t xml:space="preserve">greement is dated </w:t>
      </w:r>
      <w:sdt>
        <w:sdtPr>
          <w:rPr>
            <w:rFonts w:asciiTheme="minorHAnsi" w:hAnsiTheme="minorHAnsi"/>
          </w:rPr>
          <w:id w:val="93080087"/>
          <w:placeholder>
            <w:docPart w:val="2F207712E94D4930912580131984E7FF"/>
          </w:placeholder>
          <w:showingPlcHdr/>
          <w:date>
            <w:dateFormat w:val="dd/MM/yyyy"/>
            <w:lid w:val="en-GB"/>
            <w:storeMappedDataAs w:val="dateTime"/>
            <w:calendar w:val="gregorian"/>
          </w:date>
        </w:sdtPr>
        <w:sdtContent>
          <w:r w:rsidR="002C4C5F" w:rsidRPr="00513B52">
            <w:rPr>
              <w:rStyle w:val="PlaceholderText"/>
            </w:rPr>
            <w:t>Click here to enter a date.</w:t>
          </w:r>
        </w:sdtContent>
      </w:sdt>
      <w:r w:rsidRPr="00EE7712">
        <w:rPr>
          <w:rFonts w:asciiTheme="minorHAnsi" w:hAnsiTheme="minorHAnsi"/>
        </w:rPr>
        <w:t>between:</w:t>
      </w:r>
    </w:p>
    <w:p w:rsidR="00B424E9" w:rsidRPr="00EE7712" w:rsidRDefault="00773B98" w:rsidP="00B424E9">
      <w:pPr>
        <w:numPr>
          <w:ilvl w:val="0"/>
          <w:numId w:val="1"/>
        </w:numPr>
        <w:spacing w:before="120" w:after="0" w:line="240" w:lineRule="auto"/>
        <w:rPr>
          <w:rFonts w:asciiTheme="minorHAnsi" w:hAnsiTheme="minorHAnsi"/>
        </w:rPr>
      </w:pPr>
      <w:sdt>
        <w:sdtPr>
          <w:rPr>
            <w:rFonts w:asciiTheme="minorHAnsi" w:hAnsiTheme="minorHAnsi"/>
          </w:rPr>
          <w:id w:val="93080085"/>
          <w:placeholder>
            <w:docPart w:val="4C07C564F780439F877FC4227EA430E8"/>
          </w:placeholder>
          <w:showingPlcHdr/>
          <w:text/>
        </w:sdtPr>
        <w:sdtContent>
          <w:r w:rsidR="002C4C5F" w:rsidRPr="00513B52">
            <w:rPr>
              <w:rStyle w:val="PlaceholderText"/>
            </w:rPr>
            <w:t>Click here to enter text.</w:t>
          </w:r>
        </w:sdtContent>
      </w:sdt>
      <w:r w:rsidR="00B424E9" w:rsidRPr="00EE7712">
        <w:rPr>
          <w:rFonts w:asciiTheme="minorHAnsi" w:hAnsiTheme="minorHAnsi"/>
        </w:rPr>
        <w:t xml:space="preserve">whose registered office is at </w:t>
      </w:r>
      <w:sdt>
        <w:sdtPr>
          <w:rPr>
            <w:rFonts w:asciiTheme="minorHAnsi" w:hAnsiTheme="minorHAnsi"/>
          </w:rPr>
          <w:id w:val="93080086"/>
          <w:placeholder>
            <w:docPart w:val="3F9B65900B9F45E789A7BA173839C13D"/>
          </w:placeholder>
          <w:showingPlcHdr/>
          <w:text/>
        </w:sdtPr>
        <w:sdtContent>
          <w:r w:rsidR="002C4C5F" w:rsidRPr="00513B52">
            <w:rPr>
              <w:rStyle w:val="PlaceholderText"/>
            </w:rPr>
            <w:t>Click here to enter text.</w:t>
          </w:r>
        </w:sdtContent>
      </w:sdt>
      <w:r w:rsidR="00B424E9" w:rsidRPr="00EE7712">
        <w:rPr>
          <w:rFonts w:asciiTheme="minorHAnsi" w:hAnsiTheme="minorHAnsi"/>
        </w:rPr>
        <w:t>(“The Customer”), and</w:t>
      </w:r>
    </w:p>
    <w:p w:rsidR="004033F9" w:rsidRDefault="003B6478" w:rsidP="00B424E9">
      <w:pPr>
        <w:numPr>
          <w:ilvl w:val="0"/>
          <w:numId w:val="1"/>
        </w:numPr>
        <w:spacing w:before="120" w:after="0" w:line="240" w:lineRule="auto"/>
        <w:rPr>
          <w:rFonts w:asciiTheme="minorHAnsi" w:hAnsiTheme="minorHAnsi"/>
        </w:rPr>
      </w:pPr>
      <w:r w:rsidRPr="00EE7712">
        <w:rPr>
          <w:rFonts w:asciiTheme="minorHAnsi" w:hAnsiTheme="minorHAnsi"/>
        </w:rPr>
        <w:t>AF Trading</w:t>
      </w:r>
      <w:r w:rsidR="00B424E9" w:rsidRPr="00EE7712">
        <w:rPr>
          <w:rFonts w:asciiTheme="minorHAnsi" w:hAnsiTheme="minorHAnsi"/>
        </w:rPr>
        <w:t xml:space="preserve"> Limited whose registered office is at Unit 1a and 1b</w:t>
      </w:r>
      <w:r w:rsidR="007B713B">
        <w:rPr>
          <w:rFonts w:asciiTheme="minorHAnsi" w:hAnsiTheme="minorHAnsi"/>
        </w:rPr>
        <w:t>,</w:t>
      </w:r>
      <w:r w:rsidR="00B424E9" w:rsidRPr="00EE7712">
        <w:rPr>
          <w:rFonts w:asciiTheme="minorHAnsi" w:hAnsiTheme="minorHAnsi"/>
        </w:rPr>
        <w:t xml:space="preserve"> Learoyd Road, Mountfield Industrial Estate, New Romney, Kent TN28 8XU (“Access Fulfilment”).</w:t>
      </w:r>
      <w:r w:rsidR="004033F9">
        <w:rPr>
          <w:rFonts w:asciiTheme="minorHAnsi" w:hAnsiTheme="minorHAnsi"/>
        </w:rPr>
        <w:t xml:space="preserve">  </w:t>
      </w:r>
    </w:p>
    <w:p w:rsidR="00B424E9" w:rsidRPr="00EE7712" w:rsidRDefault="004033F9" w:rsidP="004033F9">
      <w:pPr>
        <w:spacing w:before="120" w:after="0" w:line="240" w:lineRule="auto"/>
        <w:ind w:left="360"/>
        <w:rPr>
          <w:rFonts w:asciiTheme="minorHAnsi" w:hAnsiTheme="minorHAnsi"/>
        </w:rPr>
      </w:pPr>
      <w:r>
        <w:rPr>
          <w:rFonts w:asciiTheme="minorHAnsi" w:hAnsiTheme="minorHAnsi"/>
        </w:rPr>
        <w:t>Access Fulfilment is a trading style of AF Trading Ltd.</w:t>
      </w:r>
    </w:p>
    <w:p w:rsidR="00B424E9" w:rsidRPr="00EE7712" w:rsidRDefault="00B424E9" w:rsidP="00B424E9">
      <w:pPr>
        <w:spacing w:before="120" w:after="0"/>
        <w:rPr>
          <w:rFonts w:asciiTheme="minorHAnsi" w:hAnsiTheme="minorHAnsi"/>
        </w:rPr>
      </w:pPr>
      <w:r w:rsidRPr="00EE7712">
        <w:rPr>
          <w:rFonts w:asciiTheme="minorHAnsi" w:hAnsiTheme="minorHAnsi"/>
        </w:rPr>
        <w:t>It is hereby agreed that:</w:t>
      </w:r>
    </w:p>
    <w:p w:rsidR="00B424E9" w:rsidRPr="00EE7712" w:rsidRDefault="00B424E9" w:rsidP="00B424E9">
      <w:pPr>
        <w:spacing w:before="120" w:after="0"/>
        <w:ind w:left="426" w:hanging="426"/>
        <w:rPr>
          <w:rFonts w:asciiTheme="minorHAnsi" w:hAnsiTheme="minorHAnsi"/>
          <w:b/>
        </w:rPr>
      </w:pPr>
      <w:r w:rsidRPr="00EE7712">
        <w:rPr>
          <w:rFonts w:asciiTheme="minorHAnsi" w:hAnsiTheme="minorHAnsi"/>
          <w:b/>
        </w:rPr>
        <w:t>Definitions</w:t>
      </w:r>
    </w:p>
    <w:p w:rsidR="00B424E9" w:rsidRPr="00EE7712" w:rsidRDefault="00B424E9" w:rsidP="00B424E9">
      <w:pPr>
        <w:spacing w:before="120" w:after="0"/>
        <w:ind w:left="426" w:hanging="426"/>
        <w:rPr>
          <w:rFonts w:asciiTheme="minorHAnsi" w:hAnsiTheme="minorHAnsi"/>
        </w:rPr>
      </w:pPr>
      <w:r w:rsidRPr="00EE7712">
        <w:rPr>
          <w:rFonts w:asciiTheme="minorHAnsi" w:hAnsiTheme="minorHAnsi"/>
        </w:rPr>
        <w:t>In this Agreement the following expressions shall have the following meanings:</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 xml:space="preserve">“Schedules” The Schedules contain the details of the services provided, together with their specific terms and conditions. </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“Services” means the services to be p</w:t>
      </w:r>
      <w:r w:rsidR="003B6478" w:rsidRPr="00EE7712">
        <w:rPr>
          <w:rFonts w:asciiTheme="minorHAnsi" w:hAnsiTheme="minorHAnsi"/>
        </w:rPr>
        <w:t>rovided by ‘Access Fulfilment’</w:t>
      </w:r>
      <w:r w:rsidRPr="00EE7712">
        <w:rPr>
          <w:rFonts w:asciiTheme="minorHAnsi" w:hAnsiTheme="minorHAnsi"/>
        </w:rPr>
        <w:t xml:space="preserve"> as detailed in the schedule attached</w:t>
      </w:r>
    </w:p>
    <w:p w:rsidR="00B424E9" w:rsidRPr="00EE7712" w:rsidRDefault="00B424E9" w:rsidP="00B424E9">
      <w:pPr>
        <w:spacing w:before="120" w:after="0"/>
        <w:rPr>
          <w:rFonts w:asciiTheme="minorHAnsi" w:hAnsiTheme="minorHAnsi"/>
          <w:b/>
        </w:rPr>
      </w:pPr>
      <w:r w:rsidRPr="00EE7712">
        <w:rPr>
          <w:rFonts w:asciiTheme="minorHAnsi" w:hAnsiTheme="minorHAnsi"/>
          <w:b/>
        </w:rPr>
        <w:t xml:space="preserve">The Service </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From the date of commencement, the Agreement replaces all matters agreed and recorded in letters, faxes and emails between the parties which relates to business contained in the Agreement.</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 xml:space="preserve">It is agreed that </w:t>
      </w:r>
      <w:r w:rsidR="002C4C5F">
        <w:rPr>
          <w:rFonts w:asciiTheme="minorHAnsi" w:hAnsiTheme="minorHAnsi"/>
        </w:rPr>
        <w:t>“</w:t>
      </w:r>
      <w:r w:rsidRPr="00EE7712">
        <w:rPr>
          <w:rFonts w:asciiTheme="minorHAnsi" w:hAnsiTheme="minorHAnsi"/>
        </w:rPr>
        <w:t>Access Fulfilment</w:t>
      </w:r>
      <w:r w:rsidR="002C4C5F">
        <w:rPr>
          <w:rFonts w:asciiTheme="minorHAnsi" w:hAnsiTheme="minorHAnsi"/>
        </w:rPr>
        <w:t>”</w:t>
      </w:r>
      <w:r w:rsidRPr="00EE7712">
        <w:rPr>
          <w:rFonts w:asciiTheme="minorHAnsi" w:hAnsiTheme="minorHAnsi"/>
        </w:rPr>
        <w:t xml:space="preserve"> is to provide “The Customer” with “Services” as described in schedules atta</w:t>
      </w:r>
      <w:r w:rsidR="003B6478" w:rsidRPr="00EE7712">
        <w:rPr>
          <w:rFonts w:asciiTheme="minorHAnsi" w:hAnsiTheme="minorHAnsi"/>
        </w:rPr>
        <w:t>ched, for an initial period of 2</w:t>
      </w:r>
      <w:r w:rsidRPr="00EE7712">
        <w:rPr>
          <w:rFonts w:asciiTheme="minorHAnsi" w:hAnsiTheme="minorHAnsi"/>
        </w:rPr>
        <w:t xml:space="preserve"> years.  The contract will automatically renew at the end of each contract period for an additional 12 months.</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Any change to the level of service and terms and conditions shall be recorded in a letter, making specific reference to the relevant clause or schedule in the Agreement, and signed by both parties and shall be treated as a variation to the Agreement.</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 xml:space="preserve">Unless otherwise specified, all services shall be covered under Access Fulfilment Ltd terms and conditions of contract copy of which is available to download from the client and customer area at </w:t>
      </w:r>
      <w:hyperlink r:id="rId8" w:history="1">
        <w:r w:rsidRPr="00EE7712">
          <w:rPr>
            <w:rFonts w:asciiTheme="minorHAnsi" w:hAnsiTheme="minorHAnsi"/>
          </w:rPr>
          <w:t>www.accessfulfilment.com</w:t>
        </w:r>
      </w:hyperlink>
      <w:r w:rsidRPr="00EE7712">
        <w:rPr>
          <w:rFonts w:asciiTheme="minorHAnsi" w:hAnsiTheme="minorHAnsi"/>
        </w:rPr>
        <w:t xml:space="preserve"> .</w:t>
      </w:r>
    </w:p>
    <w:p w:rsidR="00B424E9" w:rsidRPr="00EE7712" w:rsidRDefault="00B424E9" w:rsidP="00B424E9">
      <w:pPr>
        <w:spacing w:before="120" w:after="0"/>
        <w:rPr>
          <w:rFonts w:asciiTheme="minorHAnsi" w:hAnsiTheme="minorHAnsi"/>
          <w:b/>
        </w:rPr>
      </w:pPr>
      <w:r w:rsidRPr="00EE7712">
        <w:rPr>
          <w:rFonts w:asciiTheme="minorHAnsi" w:hAnsiTheme="minorHAnsi"/>
          <w:b/>
        </w:rPr>
        <w:t xml:space="preserve">Concerning Pricing </w:t>
      </w:r>
    </w:p>
    <w:p w:rsidR="00B424E9" w:rsidRPr="00EE7712" w:rsidDel="0075177E"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Prices contained in the Schedules and covering elements of service are subject to variation without notice, however all reasonable efforts will be made to notify the “Customer” at least one month in advance of any changes to rates and services.</w:t>
      </w:r>
    </w:p>
    <w:p w:rsidR="00B424E9" w:rsidRPr="00EE7712" w:rsidRDefault="00B424E9" w:rsidP="00B424E9">
      <w:pPr>
        <w:spacing w:before="120" w:after="0"/>
        <w:rPr>
          <w:rFonts w:asciiTheme="minorHAnsi" w:hAnsiTheme="minorHAnsi"/>
          <w:b/>
        </w:rPr>
      </w:pPr>
      <w:r w:rsidRPr="00EE7712">
        <w:rPr>
          <w:rFonts w:asciiTheme="minorHAnsi" w:hAnsiTheme="minorHAnsi"/>
          <w:b/>
        </w:rPr>
        <w:t xml:space="preserve">Termination </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Three months notice from either party is required to terminate this Agreement.  In the event of termination all debts shall be paid by Company before the release of goods.</w:t>
      </w:r>
    </w:p>
    <w:p w:rsidR="002C4C5F" w:rsidRDefault="002C4C5F" w:rsidP="00B424E9">
      <w:pPr>
        <w:spacing w:before="120" w:after="0"/>
        <w:rPr>
          <w:rFonts w:asciiTheme="minorHAnsi" w:hAnsiTheme="minorHAnsi"/>
          <w:b/>
        </w:rPr>
      </w:pPr>
    </w:p>
    <w:p w:rsidR="002C4C5F" w:rsidRDefault="002C4C5F" w:rsidP="00B424E9">
      <w:pPr>
        <w:spacing w:before="120" w:after="0"/>
        <w:rPr>
          <w:rFonts w:asciiTheme="minorHAnsi" w:hAnsiTheme="minorHAnsi"/>
          <w:b/>
        </w:rPr>
      </w:pPr>
    </w:p>
    <w:p w:rsidR="002C4C5F" w:rsidRDefault="002C4C5F" w:rsidP="00B424E9">
      <w:pPr>
        <w:spacing w:before="120" w:after="0"/>
        <w:rPr>
          <w:rFonts w:asciiTheme="minorHAnsi" w:hAnsiTheme="minorHAnsi"/>
          <w:b/>
        </w:rPr>
      </w:pPr>
    </w:p>
    <w:p w:rsidR="002C4C5F" w:rsidRDefault="002C4C5F" w:rsidP="00B424E9">
      <w:pPr>
        <w:spacing w:before="120" w:after="0"/>
        <w:rPr>
          <w:rFonts w:asciiTheme="minorHAnsi" w:hAnsiTheme="minorHAnsi"/>
          <w:b/>
        </w:rPr>
      </w:pPr>
    </w:p>
    <w:p w:rsidR="00B424E9" w:rsidRPr="00EE7712" w:rsidRDefault="00B424E9" w:rsidP="00B424E9">
      <w:pPr>
        <w:spacing w:before="120" w:after="0"/>
        <w:rPr>
          <w:rFonts w:asciiTheme="minorHAnsi" w:hAnsiTheme="minorHAnsi"/>
          <w:b/>
        </w:rPr>
      </w:pPr>
      <w:r w:rsidRPr="00EE7712">
        <w:rPr>
          <w:rFonts w:asciiTheme="minorHAnsi" w:hAnsiTheme="minorHAnsi"/>
          <w:b/>
        </w:rPr>
        <w:t>Generally</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 xml:space="preserve">Nothing in this Agreement shall constitute a partnership between the parties or make either party an agent for the other party. </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All payments referred to in this Agreement exclude VAT (if applicable) or any other applicable taxes or duties.</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 xml:space="preserve">All business undertaken is subject to our standard terms and condtions available at </w:t>
      </w:r>
      <w:hyperlink r:id="rId9" w:history="1">
        <w:r w:rsidRPr="00EE7712">
          <w:rPr>
            <w:rStyle w:val="Hyperlink"/>
            <w:rFonts w:asciiTheme="minorHAnsi" w:hAnsiTheme="minorHAnsi"/>
          </w:rPr>
          <w:t>www.accessfulfilment.com</w:t>
        </w:r>
      </w:hyperlink>
      <w:r w:rsidRPr="00EE7712">
        <w:rPr>
          <w:rFonts w:asciiTheme="minorHAnsi" w:hAnsiTheme="minorHAnsi"/>
        </w:rPr>
        <w:t xml:space="preserve"> </w:t>
      </w:r>
    </w:p>
    <w:p w:rsidR="00B424E9" w:rsidRPr="00EE7712" w:rsidRDefault="00B424E9" w:rsidP="00B424E9">
      <w:pPr>
        <w:numPr>
          <w:ilvl w:val="0"/>
          <w:numId w:val="1"/>
        </w:numPr>
        <w:spacing w:before="120" w:after="0" w:line="240" w:lineRule="auto"/>
        <w:rPr>
          <w:rFonts w:asciiTheme="minorHAnsi" w:hAnsiTheme="minorHAnsi"/>
        </w:rPr>
      </w:pPr>
      <w:r w:rsidRPr="00EE7712">
        <w:rPr>
          <w:rFonts w:asciiTheme="minorHAnsi" w:hAnsiTheme="minorHAnsi"/>
        </w:rPr>
        <w:t>Any dispute relating to this Agreement will be governed by English law and the parties submit to the exclusive jurisdiction of the English courts</w:t>
      </w:r>
    </w:p>
    <w:p w:rsidR="00B424E9" w:rsidRDefault="00B424E9" w:rsidP="00B424E9">
      <w:pPr>
        <w:spacing w:before="120"/>
        <w:rPr>
          <w:rFonts w:asciiTheme="minorHAnsi" w:hAnsiTheme="minorHAnsi"/>
        </w:rPr>
      </w:pPr>
    </w:p>
    <w:p w:rsidR="002C4C5F" w:rsidRDefault="002C4C5F" w:rsidP="00B424E9">
      <w:pPr>
        <w:spacing w:before="120"/>
        <w:rPr>
          <w:rFonts w:asciiTheme="minorHAnsi" w:hAnsiTheme="minorHAnsi"/>
        </w:rPr>
      </w:pPr>
    </w:p>
    <w:p w:rsidR="002C4C5F" w:rsidRDefault="002C4C5F" w:rsidP="00B424E9">
      <w:pPr>
        <w:spacing w:before="120"/>
        <w:rPr>
          <w:rFonts w:asciiTheme="minorHAnsi" w:hAnsiTheme="minorHAnsi"/>
        </w:rPr>
      </w:pPr>
    </w:p>
    <w:p w:rsidR="002C4C5F" w:rsidRDefault="002C4C5F" w:rsidP="00B424E9">
      <w:pPr>
        <w:spacing w:before="120"/>
        <w:rPr>
          <w:rFonts w:asciiTheme="minorHAnsi" w:hAnsiTheme="minorHAnsi"/>
        </w:rPr>
      </w:pPr>
    </w:p>
    <w:p w:rsidR="002C4C5F" w:rsidRPr="00EE7712" w:rsidRDefault="002C4C5F" w:rsidP="00B424E9">
      <w:pPr>
        <w:spacing w:before="120"/>
        <w:rPr>
          <w:rFonts w:asciiTheme="minorHAnsi" w:hAnsiTheme="minorHAnsi"/>
        </w:rPr>
      </w:pPr>
    </w:p>
    <w:p w:rsidR="007B713B" w:rsidRDefault="007B713B" w:rsidP="00B424E9">
      <w:pPr>
        <w:spacing w:before="120"/>
        <w:rPr>
          <w:rFonts w:asciiTheme="minorHAnsi" w:hAnsiTheme="minorHAnsi"/>
        </w:rPr>
      </w:pPr>
      <w:r>
        <w:rPr>
          <w:rFonts w:asciiTheme="minorHAnsi" w:hAnsiTheme="minorHAnsi"/>
        </w:rPr>
        <w:t xml:space="preserve">Signed by: ....................................................................... </w:t>
      </w:r>
      <w:r w:rsidR="002C4C5F">
        <w:rPr>
          <w:rFonts w:asciiTheme="minorHAnsi" w:hAnsiTheme="minorHAnsi"/>
        </w:rPr>
        <w:t xml:space="preserve"> </w:t>
      </w:r>
      <w:r w:rsidR="00B424E9" w:rsidRPr="00EE7712">
        <w:rPr>
          <w:rFonts w:asciiTheme="minorHAnsi" w:hAnsiTheme="minorHAnsi"/>
        </w:rPr>
        <w:t>Date</w:t>
      </w:r>
      <w:r>
        <w:rPr>
          <w:rFonts w:asciiTheme="minorHAnsi" w:hAnsiTheme="minorHAnsi"/>
        </w:rPr>
        <w:t xml:space="preserve">: </w:t>
      </w:r>
      <w:sdt>
        <w:sdtPr>
          <w:rPr>
            <w:rFonts w:asciiTheme="minorHAnsi" w:hAnsiTheme="minorHAnsi"/>
          </w:rPr>
          <w:id w:val="93080093"/>
          <w:placeholder>
            <w:docPart w:val="42DEF9C7B1C64459AED88EB9F3A0B568"/>
          </w:placeholder>
          <w:showingPlcHdr/>
          <w:date>
            <w:dateFormat w:val="dd/MM/yyyy"/>
            <w:lid w:val="en-GB"/>
            <w:storeMappedDataAs w:val="dateTime"/>
            <w:calendar w:val="gregorian"/>
          </w:date>
        </w:sdtPr>
        <w:sdtContent>
          <w:r w:rsidRPr="00513B52">
            <w:rPr>
              <w:rStyle w:val="PlaceholderText"/>
            </w:rPr>
            <w:t>Click here to enter a date.</w:t>
          </w:r>
        </w:sdtContent>
      </w:sdt>
    </w:p>
    <w:p w:rsidR="007B713B" w:rsidRDefault="007B713B" w:rsidP="00B424E9">
      <w:pPr>
        <w:spacing w:before="120"/>
        <w:rPr>
          <w:rFonts w:asciiTheme="minorHAnsi" w:hAnsiTheme="minorHAnsi"/>
        </w:rPr>
      </w:pPr>
      <w:r>
        <w:rPr>
          <w:rFonts w:asciiTheme="minorHAnsi" w:hAnsiTheme="minorHAnsi"/>
        </w:rPr>
        <w:t>Print n</w:t>
      </w:r>
      <w:r w:rsidR="00B424E9" w:rsidRPr="00EE7712">
        <w:rPr>
          <w:rFonts w:asciiTheme="minorHAnsi" w:hAnsiTheme="minorHAnsi"/>
        </w:rPr>
        <w:t>ame</w:t>
      </w:r>
      <w:r>
        <w:rPr>
          <w:rFonts w:asciiTheme="minorHAnsi" w:hAnsiTheme="minorHAnsi"/>
        </w:rPr>
        <w:t xml:space="preserve">: </w:t>
      </w:r>
      <w:sdt>
        <w:sdtPr>
          <w:rPr>
            <w:rFonts w:asciiTheme="minorHAnsi" w:hAnsiTheme="minorHAnsi"/>
          </w:rPr>
          <w:id w:val="93080092"/>
          <w:placeholder>
            <w:docPart w:val="1A5BFF6F9F4044EC83FDD707B27E790E"/>
          </w:placeholder>
          <w:showingPlcHdr/>
          <w:text/>
        </w:sdtPr>
        <w:sdtContent>
          <w:r w:rsidRPr="00513B52">
            <w:rPr>
              <w:rStyle w:val="PlaceholderText"/>
            </w:rPr>
            <w:t>Click here to enter text.</w:t>
          </w:r>
        </w:sdtContent>
      </w:sdt>
    </w:p>
    <w:p w:rsidR="00B424E9" w:rsidRDefault="00EE7712" w:rsidP="00B424E9">
      <w:pPr>
        <w:spacing w:before="120"/>
        <w:rPr>
          <w:rFonts w:asciiTheme="minorHAnsi" w:hAnsiTheme="minorHAnsi"/>
        </w:rPr>
      </w:pPr>
      <w:r>
        <w:rPr>
          <w:rFonts w:asciiTheme="minorHAnsi" w:hAnsiTheme="minorHAnsi"/>
        </w:rPr>
        <w:t>For and on behalf of</w:t>
      </w:r>
      <w:r w:rsidR="007B713B">
        <w:rPr>
          <w:rFonts w:asciiTheme="minorHAnsi" w:hAnsiTheme="minorHAnsi"/>
        </w:rPr>
        <w:t xml:space="preserve">: </w:t>
      </w:r>
      <w:sdt>
        <w:sdtPr>
          <w:rPr>
            <w:rFonts w:asciiTheme="minorHAnsi" w:hAnsiTheme="minorHAnsi"/>
          </w:rPr>
          <w:id w:val="93080099"/>
          <w:placeholder>
            <w:docPart w:val="9BE0DA38385147449621A6B5D152D02E"/>
          </w:placeholder>
          <w:showingPlcHdr/>
          <w:text/>
        </w:sdtPr>
        <w:sdtContent>
          <w:r w:rsidR="007B713B" w:rsidRPr="00513B52">
            <w:rPr>
              <w:rStyle w:val="PlaceholderText"/>
            </w:rPr>
            <w:t>Click here to enter text.</w:t>
          </w:r>
        </w:sdtContent>
      </w:sdt>
    </w:p>
    <w:p w:rsidR="007B713B" w:rsidRDefault="007B713B" w:rsidP="00B424E9">
      <w:pPr>
        <w:spacing w:before="120"/>
        <w:rPr>
          <w:rFonts w:asciiTheme="minorHAnsi" w:hAnsiTheme="minorHAnsi"/>
        </w:rPr>
      </w:pPr>
    </w:p>
    <w:p w:rsidR="007B713B" w:rsidRDefault="007B713B" w:rsidP="00B424E9">
      <w:pPr>
        <w:pBdr>
          <w:bottom w:val="single" w:sz="6" w:space="1" w:color="auto"/>
        </w:pBdr>
        <w:spacing w:before="120"/>
        <w:rPr>
          <w:rFonts w:asciiTheme="minorHAnsi" w:hAnsiTheme="minorHAnsi"/>
        </w:rPr>
      </w:pPr>
    </w:p>
    <w:p w:rsidR="007B713B" w:rsidRDefault="00B424E9" w:rsidP="00B424E9">
      <w:pPr>
        <w:spacing w:before="120"/>
        <w:rPr>
          <w:rFonts w:asciiTheme="minorHAnsi" w:hAnsiTheme="minorHAnsi"/>
        </w:rPr>
      </w:pPr>
      <w:r w:rsidRPr="00EE7712">
        <w:rPr>
          <w:rFonts w:asciiTheme="minorHAnsi" w:hAnsiTheme="minorHAnsi"/>
        </w:rPr>
        <w:tab/>
      </w:r>
    </w:p>
    <w:p w:rsidR="007B713B" w:rsidRDefault="007B713B" w:rsidP="00B424E9">
      <w:pPr>
        <w:spacing w:before="120"/>
        <w:rPr>
          <w:rFonts w:asciiTheme="minorHAnsi" w:hAnsiTheme="minorHAnsi"/>
        </w:rPr>
      </w:pPr>
    </w:p>
    <w:p w:rsidR="007B713B" w:rsidRDefault="007B713B" w:rsidP="007B713B">
      <w:pPr>
        <w:spacing w:before="120"/>
        <w:rPr>
          <w:rFonts w:asciiTheme="minorHAnsi" w:hAnsiTheme="minorHAnsi"/>
        </w:rPr>
      </w:pPr>
      <w:r>
        <w:rPr>
          <w:rFonts w:asciiTheme="minorHAnsi" w:hAnsiTheme="minorHAnsi"/>
        </w:rPr>
        <w:t xml:space="preserve">Signed by: .......................................................................  </w:t>
      </w:r>
      <w:r w:rsidRPr="00EE7712">
        <w:rPr>
          <w:rFonts w:asciiTheme="minorHAnsi" w:hAnsiTheme="minorHAnsi"/>
        </w:rPr>
        <w:t>Date</w:t>
      </w:r>
      <w:r>
        <w:rPr>
          <w:rFonts w:asciiTheme="minorHAnsi" w:hAnsiTheme="minorHAnsi"/>
        </w:rPr>
        <w:t xml:space="preserve">: </w:t>
      </w:r>
      <w:sdt>
        <w:sdtPr>
          <w:rPr>
            <w:rFonts w:asciiTheme="minorHAnsi" w:hAnsiTheme="minorHAnsi"/>
          </w:rPr>
          <w:id w:val="93080100"/>
          <w:placeholder>
            <w:docPart w:val="35612483AE24483C97EBC2104D6C9E81"/>
          </w:placeholder>
          <w:showingPlcHdr/>
          <w:date>
            <w:dateFormat w:val="dd/MM/yyyy"/>
            <w:lid w:val="en-GB"/>
            <w:storeMappedDataAs w:val="dateTime"/>
            <w:calendar w:val="gregorian"/>
          </w:date>
        </w:sdtPr>
        <w:sdtContent>
          <w:r w:rsidRPr="00513B52">
            <w:rPr>
              <w:rStyle w:val="PlaceholderText"/>
            </w:rPr>
            <w:t>Click here to enter a date.</w:t>
          </w:r>
        </w:sdtContent>
      </w:sdt>
    </w:p>
    <w:p w:rsidR="007B713B" w:rsidRDefault="007B713B" w:rsidP="007B713B">
      <w:pPr>
        <w:spacing w:before="120"/>
        <w:rPr>
          <w:rFonts w:asciiTheme="minorHAnsi" w:hAnsiTheme="minorHAnsi"/>
        </w:rPr>
      </w:pPr>
      <w:r>
        <w:rPr>
          <w:rFonts w:asciiTheme="minorHAnsi" w:hAnsiTheme="minorHAnsi"/>
        </w:rPr>
        <w:t>Print n</w:t>
      </w:r>
      <w:r w:rsidRPr="00EE7712">
        <w:rPr>
          <w:rFonts w:asciiTheme="minorHAnsi" w:hAnsiTheme="minorHAnsi"/>
        </w:rPr>
        <w:t>ame</w:t>
      </w:r>
      <w:r>
        <w:rPr>
          <w:rFonts w:asciiTheme="minorHAnsi" w:hAnsiTheme="minorHAnsi"/>
        </w:rPr>
        <w:t xml:space="preserve">: </w:t>
      </w:r>
      <w:sdt>
        <w:sdtPr>
          <w:rPr>
            <w:rFonts w:asciiTheme="minorHAnsi" w:hAnsiTheme="minorHAnsi"/>
          </w:rPr>
          <w:id w:val="93080101"/>
          <w:placeholder>
            <w:docPart w:val="D59274EE517448CA9E33A9096BE53B7D"/>
          </w:placeholder>
          <w:showingPlcHdr/>
          <w:text/>
        </w:sdtPr>
        <w:sdtContent>
          <w:r w:rsidRPr="00513B52">
            <w:rPr>
              <w:rStyle w:val="PlaceholderText"/>
            </w:rPr>
            <w:t>Click here to enter text.</w:t>
          </w:r>
        </w:sdtContent>
      </w:sdt>
    </w:p>
    <w:p w:rsidR="00B424E9" w:rsidRPr="00EE7712" w:rsidRDefault="007B713B" w:rsidP="00B424E9">
      <w:pPr>
        <w:spacing w:before="120"/>
        <w:rPr>
          <w:rFonts w:asciiTheme="minorHAnsi" w:hAnsiTheme="minorHAnsi"/>
        </w:rPr>
      </w:pPr>
      <w:r>
        <w:rPr>
          <w:rFonts w:asciiTheme="minorHAnsi" w:hAnsiTheme="minorHAnsi"/>
        </w:rPr>
        <w:t xml:space="preserve">For and on behalf of: </w:t>
      </w:r>
      <w:sdt>
        <w:sdtPr>
          <w:rPr>
            <w:rFonts w:asciiTheme="minorHAnsi" w:hAnsiTheme="minorHAnsi"/>
          </w:rPr>
          <w:id w:val="93080102"/>
          <w:placeholder>
            <w:docPart w:val="D59274EE517448CA9E33A9096BE53B7D"/>
          </w:placeholder>
          <w:showingPlcHdr/>
          <w:text/>
        </w:sdtPr>
        <w:sdtContent>
          <w:r w:rsidR="00E455B2" w:rsidRPr="00513B52">
            <w:rPr>
              <w:rStyle w:val="PlaceholderText"/>
            </w:rPr>
            <w:t>Click here to enter text.</w:t>
          </w:r>
        </w:sdtContent>
      </w:sdt>
      <w:r w:rsidR="00B424E9" w:rsidRPr="00EE7712">
        <w:rPr>
          <w:rFonts w:asciiTheme="minorHAnsi" w:hAnsiTheme="minorHAnsi"/>
        </w:rPr>
        <w:tab/>
      </w:r>
      <w:r w:rsidR="00B424E9" w:rsidRPr="00EE7712">
        <w:rPr>
          <w:rFonts w:asciiTheme="minorHAnsi" w:hAnsiTheme="minorHAnsi"/>
        </w:rPr>
        <w:tab/>
      </w:r>
      <w:r w:rsidR="00B424E9" w:rsidRPr="00EE7712">
        <w:rPr>
          <w:rFonts w:asciiTheme="minorHAnsi" w:hAnsiTheme="minorHAnsi"/>
        </w:rPr>
        <w:tab/>
      </w:r>
      <w:r w:rsidR="00B424E9" w:rsidRPr="00EE7712">
        <w:rPr>
          <w:rFonts w:asciiTheme="minorHAnsi" w:hAnsiTheme="minorHAnsi"/>
        </w:rPr>
        <w:tab/>
      </w:r>
    </w:p>
    <w:p w:rsidR="00B424E9" w:rsidRPr="00EE7712" w:rsidRDefault="00B424E9" w:rsidP="00B424E9">
      <w:pPr>
        <w:spacing w:before="120"/>
        <w:rPr>
          <w:rFonts w:asciiTheme="minorHAnsi" w:hAnsiTheme="minorHAnsi"/>
        </w:rPr>
      </w:pPr>
      <w:r w:rsidRPr="00EE7712">
        <w:rPr>
          <w:rFonts w:asciiTheme="minorHAnsi" w:hAnsiTheme="minorHAnsi"/>
        </w:rPr>
        <w:t>For and on beh</w:t>
      </w:r>
      <w:r w:rsidR="007B713B">
        <w:rPr>
          <w:rFonts w:asciiTheme="minorHAnsi" w:hAnsiTheme="minorHAnsi"/>
        </w:rPr>
        <w:t>alf of Access Fulfilment</w:t>
      </w:r>
    </w:p>
    <w:p w:rsidR="00B424E9" w:rsidRPr="00EE7712" w:rsidRDefault="00B424E9" w:rsidP="00B424E9">
      <w:pPr>
        <w:spacing w:before="120"/>
        <w:rPr>
          <w:rFonts w:asciiTheme="minorHAnsi" w:hAnsiTheme="minorHAnsi"/>
        </w:rPr>
      </w:pPr>
    </w:p>
    <w:p w:rsidR="00B424E9" w:rsidRPr="00EE7712" w:rsidRDefault="00B424E9" w:rsidP="00B424E9">
      <w:pPr>
        <w:rPr>
          <w:rFonts w:asciiTheme="minorHAnsi" w:hAnsiTheme="minorHAnsi"/>
        </w:rPr>
      </w:pPr>
    </w:p>
    <w:p w:rsidR="00E46F8E" w:rsidRPr="00EE7712" w:rsidRDefault="00E46F8E" w:rsidP="00A813E5">
      <w:pPr>
        <w:spacing w:before="120"/>
        <w:rPr>
          <w:rFonts w:asciiTheme="minorHAnsi" w:hAnsiTheme="minorHAnsi"/>
        </w:rPr>
      </w:pPr>
    </w:p>
    <w:sectPr w:rsidR="00E46F8E" w:rsidRPr="00EE7712" w:rsidSect="00EE7712">
      <w:headerReference w:type="default" r:id="rId10"/>
      <w:pgSz w:w="11906" w:h="16838" w:code="9"/>
      <w:pgMar w:top="567" w:right="1440" w:bottom="851" w:left="1440"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8F5" w:rsidRDefault="009958F5" w:rsidP="00B23C28">
      <w:pPr>
        <w:spacing w:after="0" w:line="240" w:lineRule="auto"/>
      </w:pPr>
      <w:r>
        <w:separator/>
      </w:r>
    </w:p>
  </w:endnote>
  <w:endnote w:type="continuationSeparator" w:id="0">
    <w:p w:rsidR="009958F5" w:rsidRDefault="009958F5" w:rsidP="00B23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8F5" w:rsidRDefault="009958F5" w:rsidP="00B23C28">
      <w:pPr>
        <w:spacing w:after="0" w:line="240" w:lineRule="auto"/>
      </w:pPr>
      <w:r>
        <w:separator/>
      </w:r>
    </w:p>
  </w:footnote>
  <w:footnote w:type="continuationSeparator" w:id="0">
    <w:p w:rsidR="009958F5" w:rsidRDefault="009958F5" w:rsidP="00B23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1D" w:rsidRDefault="00F7351D" w:rsidP="00F7351D">
    <w:pPr>
      <w:spacing w:line="240" w:lineRule="auto"/>
    </w:pPr>
  </w:p>
  <w:p w:rsidR="00F7351D" w:rsidRDefault="00F7351D" w:rsidP="00F7351D">
    <w:pPr>
      <w:spacing w:line="240" w:lineRule="auto"/>
    </w:pPr>
  </w:p>
  <w:p w:rsidR="00B23C28" w:rsidRDefault="00B23C28" w:rsidP="00F7351D">
    <w:pPr>
      <w:pStyle w:val="Header"/>
    </w:pPr>
  </w:p>
  <w:p w:rsidR="00B23C28" w:rsidRDefault="00B23C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5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DF05B9"/>
    <w:multiLevelType w:val="hybridMultilevel"/>
    <w:tmpl w:val="FDD8E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100000" w:hash="4FeOMHRwNcnDrB1AJaL3NQ1QKd4=" w:salt="nfHfmt+baBRmktofhrgbBg=="/>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479A1"/>
    <w:rsid w:val="0000175C"/>
    <w:rsid w:val="00031488"/>
    <w:rsid w:val="00031D66"/>
    <w:rsid w:val="00033BA7"/>
    <w:rsid w:val="00114804"/>
    <w:rsid w:val="001479A1"/>
    <w:rsid w:val="0015531E"/>
    <w:rsid w:val="00197188"/>
    <w:rsid w:val="001B334E"/>
    <w:rsid w:val="001D15A2"/>
    <w:rsid w:val="00205AAF"/>
    <w:rsid w:val="0021502B"/>
    <w:rsid w:val="00287055"/>
    <w:rsid w:val="00296127"/>
    <w:rsid w:val="002C4C5F"/>
    <w:rsid w:val="002C5B67"/>
    <w:rsid w:val="002C5CB9"/>
    <w:rsid w:val="002C74A7"/>
    <w:rsid w:val="00304892"/>
    <w:rsid w:val="00306DED"/>
    <w:rsid w:val="00311841"/>
    <w:rsid w:val="00333E51"/>
    <w:rsid w:val="00333E9C"/>
    <w:rsid w:val="00340D04"/>
    <w:rsid w:val="00394BBC"/>
    <w:rsid w:val="003B6478"/>
    <w:rsid w:val="003C57E5"/>
    <w:rsid w:val="004033F9"/>
    <w:rsid w:val="00405A0B"/>
    <w:rsid w:val="00432E64"/>
    <w:rsid w:val="0046113A"/>
    <w:rsid w:val="00483D4D"/>
    <w:rsid w:val="00494F68"/>
    <w:rsid w:val="004A2361"/>
    <w:rsid w:val="004D5B11"/>
    <w:rsid w:val="004D6FCA"/>
    <w:rsid w:val="0056510D"/>
    <w:rsid w:val="00573A7D"/>
    <w:rsid w:val="00587977"/>
    <w:rsid w:val="005F4535"/>
    <w:rsid w:val="00625E29"/>
    <w:rsid w:val="006A70B4"/>
    <w:rsid w:val="00720DF0"/>
    <w:rsid w:val="00751B32"/>
    <w:rsid w:val="0076492E"/>
    <w:rsid w:val="00773B98"/>
    <w:rsid w:val="007B713B"/>
    <w:rsid w:val="007E4441"/>
    <w:rsid w:val="0080364C"/>
    <w:rsid w:val="0085690A"/>
    <w:rsid w:val="00870CAD"/>
    <w:rsid w:val="009247A7"/>
    <w:rsid w:val="009412B4"/>
    <w:rsid w:val="00941302"/>
    <w:rsid w:val="00950A4A"/>
    <w:rsid w:val="009949B4"/>
    <w:rsid w:val="009958F5"/>
    <w:rsid w:val="00995A02"/>
    <w:rsid w:val="00A230EE"/>
    <w:rsid w:val="00A52782"/>
    <w:rsid w:val="00A57CC6"/>
    <w:rsid w:val="00A6390E"/>
    <w:rsid w:val="00A813E5"/>
    <w:rsid w:val="00AA45EA"/>
    <w:rsid w:val="00AC5F61"/>
    <w:rsid w:val="00B23C28"/>
    <w:rsid w:val="00B424E9"/>
    <w:rsid w:val="00B929BD"/>
    <w:rsid w:val="00BE23BF"/>
    <w:rsid w:val="00BF1628"/>
    <w:rsid w:val="00C07E5D"/>
    <w:rsid w:val="00C1192F"/>
    <w:rsid w:val="00C6680B"/>
    <w:rsid w:val="00C77043"/>
    <w:rsid w:val="00CC7F5D"/>
    <w:rsid w:val="00CD2D3D"/>
    <w:rsid w:val="00CE65AE"/>
    <w:rsid w:val="00CF75FF"/>
    <w:rsid w:val="00DB0ED8"/>
    <w:rsid w:val="00DE6F73"/>
    <w:rsid w:val="00E17B1C"/>
    <w:rsid w:val="00E455B2"/>
    <w:rsid w:val="00E46F8E"/>
    <w:rsid w:val="00E65263"/>
    <w:rsid w:val="00E83070"/>
    <w:rsid w:val="00EA7EEA"/>
    <w:rsid w:val="00EC37E7"/>
    <w:rsid w:val="00ED5F60"/>
    <w:rsid w:val="00EE7712"/>
    <w:rsid w:val="00EF718B"/>
    <w:rsid w:val="00F20B8F"/>
    <w:rsid w:val="00F515F2"/>
    <w:rsid w:val="00F7351D"/>
    <w:rsid w:val="00F85E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0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C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C28"/>
  </w:style>
  <w:style w:type="paragraph" w:styleId="Footer">
    <w:name w:val="footer"/>
    <w:basedOn w:val="Normal"/>
    <w:link w:val="FooterChar"/>
    <w:uiPriority w:val="99"/>
    <w:semiHidden/>
    <w:unhideWhenUsed/>
    <w:rsid w:val="00B23C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3C28"/>
  </w:style>
  <w:style w:type="character" w:styleId="Hyperlink">
    <w:name w:val="Hyperlink"/>
    <w:uiPriority w:val="99"/>
    <w:unhideWhenUsed/>
    <w:rsid w:val="002C5B67"/>
    <w:rPr>
      <w:strike w:val="0"/>
      <w:dstrike w:val="0"/>
      <w:color w:val="002BB8"/>
      <w:u w:val="none"/>
      <w:effect w:val="none"/>
    </w:rPr>
  </w:style>
  <w:style w:type="character" w:customStyle="1" w:styleId="editsection7">
    <w:name w:val="editsection7"/>
    <w:rsid w:val="002C5B67"/>
    <w:rPr>
      <w:sz w:val="16"/>
      <w:szCs w:val="16"/>
    </w:rPr>
  </w:style>
  <w:style w:type="character" w:customStyle="1" w:styleId="mw-headline">
    <w:name w:val="mw-headline"/>
    <w:basedOn w:val="DefaultParagraphFont"/>
    <w:rsid w:val="002C5B67"/>
  </w:style>
  <w:style w:type="paragraph" w:styleId="BalloonText">
    <w:name w:val="Balloon Text"/>
    <w:basedOn w:val="Normal"/>
    <w:link w:val="BalloonTextChar"/>
    <w:uiPriority w:val="99"/>
    <w:semiHidden/>
    <w:unhideWhenUsed/>
    <w:rsid w:val="00EA7E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7EEA"/>
    <w:rPr>
      <w:rFonts w:ascii="Tahoma" w:hAnsi="Tahoma" w:cs="Tahoma"/>
      <w:sz w:val="16"/>
      <w:szCs w:val="16"/>
    </w:rPr>
  </w:style>
  <w:style w:type="paragraph" w:styleId="ListParagraph">
    <w:name w:val="List Paragraph"/>
    <w:basedOn w:val="Normal"/>
    <w:uiPriority w:val="34"/>
    <w:qFormat/>
    <w:rsid w:val="00296127"/>
    <w:pPr>
      <w:ind w:left="720"/>
      <w:contextualSpacing/>
    </w:pPr>
  </w:style>
  <w:style w:type="character" w:customStyle="1" w:styleId="wikiword">
    <w:name w:val="wikiword"/>
    <w:basedOn w:val="DefaultParagraphFont"/>
    <w:rsid w:val="0085690A"/>
  </w:style>
  <w:style w:type="character" w:styleId="PlaceholderText">
    <w:name w:val="Placeholder Text"/>
    <w:basedOn w:val="DefaultParagraphFont"/>
    <w:uiPriority w:val="99"/>
    <w:semiHidden/>
    <w:rsid w:val="002C4C5F"/>
    <w:rPr>
      <w:color w:val="808080"/>
    </w:rPr>
  </w:style>
</w:styles>
</file>

<file path=word/webSettings.xml><?xml version="1.0" encoding="utf-8"?>
<w:webSettings xmlns:r="http://schemas.openxmlformats.org/officeDocument/2006/relationships" xmlns:w="http://schemas.openxmlformats.org/wordprocessingml/2006/main">
  <w:divs>
    <w:div w:id="23483897">
      <w:bodyDiv w:val="1"/>
      <w:marLeft w:val="0"/>
      <w:marRight w:val="0"/>
      <w:marTop w:val="0"/>
      <w:marBottom w:val="0"/>
      <w:divBdr>
        <w:top w:val="none" w:sz="0" w:space="0" w:color="auto"/>
        <w:left w:val="none" w:sz="0" w:space="0" w:color="auto"/>
        <w:bottom w:val="none" w:sz="0" w:space="0" w:color="auto"/>
        <w:right w:val="none" w:sz="0" w:space="0" w:color="auto"/>
      </w:divBdr>
      <w:divsChild>
        <w:div w:id="1509253110">
          <w:marLeft w:val="0"/>
          <w:marRight w:val="0"/>
          <w:marTop w:val="0"/>
          <w:marBottom w:val="0"/>
          <w:divBdr>
            <w:top w:val="none" w:sz="0" w:space="0" w:color="auto"/>
            <w:left w:val="none" w:sz="0" w:space="0" w:color="auto"/>
            <w:bottom w:val="none" w:sz="0" w:space="0" w:color="auto"/>
            <w:right w:val="none" w:sz="0" w:space="0" w:color="auto"/>
          </w:divBdr>
          <w:divsChild>
            <w:div w:id="983390073">
              <w:marLeft w:val="-2928"/>
              <w:marRight w:val="0"/>
              <w:marTop w:val="0"/>
              <w:marBottom w:val="144"/>
              <w:divBdr>
                <w:top w:val="none" w:sz="0" w:space="0" w:color="auto"/>
                <w:left w:val="none" w:sz="0" w:space="0" w:color="auto"/>
                <w:bottom w:val="none" w:sz="0" w:space="0" w:color="auto"/>
                <w:right w:val="none" w:sz="0" w:space="0" w:color="auto"/>
              </w:divBdr>
              <w:divsChild>
                <w:div w:id="575288785">
                  <w:marLeft w:val="2928"/>
                  <w:marRight w:val="0"/>
                  <w:marTop w:val="720"/>
                  <w:marBottom w:val="0"/>
                  <w:divBdr>
                    <w:top w:val="single" w:sz="8" w:space="0" w:color="AAAAAA"/>
                    <w:left w:val="single" w:sz="8" w:space="0" w:color="AAAAAA"/>
                    <w:bottom w:val="single" w:sz="8" w:space="0" w:color="AAAAAA"/>
                    <w:right w:val="none" w:sz="0" w:space="0" w:color="auto"/>
                  </w:divBdr>
                  <w:divsChild>
                    <w:div w:id="3786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9733">
      <w:bodyDiv w:val="1"/>
      <w:marLeft w:val="0"/>
      <w:marRight w:val="0"/>
      <w:marTop w:val="0"/>
      <w:marBottom w:val="0"/>
      <w:divBdr>
        <w:top w:val="none" w:sz="0" w:space="0" w:color="auto"/>
        <w:left w:val="none" w:sz="0" w:space="0" w:color="auto"/>
        <w:bottom w:val="none" w:sz="0" w:space="0" w:color="auto"/>
        <w:right w:val="none" w:sz="0" w:space="0" w:color="auto"/>
      </w:divBdr>
    </w:div>
    <w:div w:id="296880003">
      <w:bodyDiv w:val="1"/>
      <w:marLeft w:val="0"/>
      <w:marRight w:val="0"/>
      <w:marTop w:val="0"/>
      <w:marBottom w:val="0"/>
      <w:divBdr>
        <w:top w:val="none" w:sz="0" w:space="0" w:color="auto"/>
        <w:left w:val="none" w:sz="0" w:space="0" w:color="auto"/>
        <w:bottom w:val="none" w:sz="0" w:space="0" w:color="auto"/>
        <w:right w:val="none" w:sz="0" w:space="0" w:color="auto"/>
      </w:divBdr>
    </w:div>
    <w:div w:id="352611316">
      <w:bodyDiv w:val="1"/>
      <w:marLeft w:val="0"/>
      <w:marRight w:val="0"/>
      <w:marTop w:val="0"/>
      <w:marBottom w:val="0"/>
      <w:divBdr>
        <w:top w:val="none" w:sz="0" w:space="0" w:color="auto"/>
        <w:left w:val="none" w:sz="0" w:space="0" w:color="auto"/>
        <w:bottom w:val="none" w:sz="0" w:space="0" w:color="auto"/>
        <w:right w:val="none" w:sz="0" w:space="0" w:color="auto"/>
      </w:divBdr>
    </w:div>
    <w:div w:id="478888162">
      <w:bodyDiv w:val="1"/>
      <w:marLeft w:val="0"/>
      <w:marRight w:val="0"/>
      <w:marTop w:val="0"/>
      <w:marBottom w:val="0"/>
      <w:divBdr>
        <w:top w:val="none" w:sz="0" w:space="0" w:color="auto"/>
        <w:left w:val="none" w:sz="0" w:space="0" w:color="auto"/>
        <w:bottom w:val="none" w:sz="0" w:space="0" w:color="auto"/>
        <w:right w:val="none" w:sz="0" w:space="0" w:color="auto"/>
      </w:divBdr>
    </w:div>
    <w:div w:id="546837153">
      <w:bodyDiv w:val="1"/>
      <w:marLeft w:val="0"/>
      <w:marRight w:val="0"/>
      <w:marTop w:val="0"/>
      <w:marBottom w:val="0"/>
      <w:divBdr>
        <w:top w:val="none" w:sz="0" w:space="0" w:color="auto"/>
        <w:left w:val="none" w:sz="0" w:space="0" w:color="auto"/>
        <w:bottom w:val="none" w:sz="0" w:space="0" w:color="auto"/>
        <w:right w:val="none" w:sz="0" w:space="0" w:color="auto"/>
      </w:divBdr>
    </w:div>
    <w:div w:id="797724312">
      <w:bodyDiv w:val="1"/>
      <w:marLeft w:val="0"/>
      <w:marRight w:val="0"/>
      <w:marTop w:val="0"/>
      <w:marBottom w:val="0"/>
      <w:divBdr>
        <w:top w:val="none" w:sz="0" w:space="0" w:color="auto"/>
        <w:left w:val="none" w:sz="0" w:space="0" w:color="auto"/>
        <w:bottom w:val="none" w:sz="0" w:space="0" w:color="auto"/>
        <w:right w:val="none" w:sz="0" w:space="0" w:color="auto"/>
      </w:divBdr>
    </w:div>
    <w:div w:id="940646925">
      <w:bodyDiv w:val="1"/>
      <w:marLeft w:val="0"/>
      <w:marRight w:val="0"/>
      <w:marTop w:val="0"/>
      <w:marBottom w:val="0"/>
      <w:divBdr>
        <w:top w:val="none" w:sz="0" w:space="0" w:color="auto"/>
        <w:left w:val="none" w:sz="0" w:space="0" w:color="auto"/>
        <w:bottom w:val="none" w:sz="0" w:space="0" w:color="auto"/>
        <w:right w:val="none" w:sz="0" w:space="0" w:color="auto"/>
      </w:divBdr>
    </w:div>
    <w:div w:id="1039008902">
      <w:bodyDiv w:val="1"/>
      <w:marLeft w:val="0"/>
      <w:marRight w:val="0"/>
      <w:marTop w:val="0"/>
      <w:marBottom w:val="0"/>
      <w:divBdr>
        <w:top w:val="none" w:sz="0" w:space="0" w:color="auto"/>
        <w:left w:val="none" w:sz="0" w:space="0" w:color="auto"/>
        <w:bottom w:val="none" w:sz="0" w:space="0" w:color="auto"/>
        <w:right w:val="none" w:sz="0" w:space="0" w:color="auto"/>
      </w:divBdr>
    </w:div>
    <w:div w:id="1140614595">
      <w:bodyDiv w:val="1"/>
      <w:marLeft w:val="0"/>
      <w:marRight w:val="0"/>
      <w:marTop w:val="0"/>
      <w:marBottom w:val="0"/>
      <w:divBdr>
        <w:top w:val="none" w:sz="0" w:space="0" w:color="auto"/>
        <w:left w:val="none" w:sz="0" w:space="0" w:color="auto"/>
        <w:bottom w:val="none" w:sz="0" w:space="0" w:color="auto"/>
        <w:right w:val="none" w:sz="0" w:space="0" w:color="auto"/>
      </w:divBdr>
    </w:div>
    <w:div w:id="1207763858">
      <w:bodyDiv w:val="1"/>
      <w:marLeft w:val="0"/>
      <w:marRight w:val="0"/>
      <w:marTop w:val="0"/>
      <w:marBottom w:val="0"/>
      <w:divBdr>
        <w:top w:val="none" w:sz="0" w:space="0" w:color="auto"/>
        <w:left w:val="none" w:sz="0" w:space="0" w:color="auto"/>
        <w:bottom w:val="none" w:sz="0" w:space="0" w:color="auto"/>
        <w:right w:val="none" w:sz="0" w:space="0" w:color="auto"/>
      </w:divBdr>
    </w:div>
    <w:div w:id="1207987021">
      <w:bodyDiv w:val="1"/>
      <w:marLeft w:val="0"/>
      <w:marRight w:val="0"/>
      <w:marTop w:val="0"/>
      <w:marBottom w:val="0"/>
      <w:divBdr>
        <w:top w:val="none" w:sz="0" w:space="0" w:color="auto"/>
        <w:left w:val="none" w:sz="0" w:space="0" w:color="auto"/>
        <w:bottom w:val="none" w:sz="0" w:space="0" w:color="auto"/>
        <w:right w:val="none" w:sz="0" w:space="0" w:color="auto"/>
      </w:divBdr>
    </w:div>
    <w:div w:id="1436712269">
      <w:bodyDiv w:val="1"/>
      <w:marLeft w:val="0"/>
      <w:marRight w:val="0"/>
      <w:marTop w:val="0"/>
      <w:marBottom w:val="0"/>
      <w:divBdr>
        <w:top w:val="none" w:sz="0" w:space="0" w:color="auto"/>
        <w:left w:val="none" w:sz="0" w:space="0" w:color="auto"/>
        <w:bottom w:val="none" w:sz="0" w:space="0" w:color="auto"/>
        <w:right w:val="none" w:sz="0" w:space="0" w:color="auto"/>
      </w:divBdr>
    </w:div>
    <w:div w:id="1690639537">
      <w:bodyDiv w:val="1"/>
      <w:marLeft w:val="0"/>
      <w:marRight w:val="0"/>
      <w:marTop w:val="0"/>
      <w:marBottom w:val="0"/>
      <w:divBdr>
        <w:top w:val="none" w:sz="0" w:space="0" w:color="auto"/>
        <w:left w:val="none" w:sz="0" w:space="0" w:color="auto"/>
        <w:bottom w:val="none" w:sz="0" w:space="0" w:color="auto"/>
        <w:right w:val="none" w:sz="0" w:space="0" w:color="auto"/>
      </w:divBdr>
    </w:div>
    <w:div w:id="1718895369">
      <w:bodyDiv w:val="1"/>
      <w:marLeft w:val="0"/>
      <w:marRight w:val="0"/>
      <w:marTop w:val="0"/>
      <w:marBottom w:val="0"/>
      <w:divBdr>
        <w:top w:val="none" w:sz="0" w:space="0" w:color="auto"/>
        <w:left w:val="none" w:sz="0" w:space="0" w:color="auto"/>
        <w:bottom w:val="none" w:sz="0" w:space="0" w:color="auto"/>
        <w:right w:val="none" w:sz="0" w:space="0" w:color="auto"/>
      </w:divBdr>
    </w:div>
    <w:div w:id="1934124830">
      <w:bodyDiv w:val="1"/>
      <w:marLeft w:val="0"/>
      <w:marRight w:val="0"/>
      <w:marTop w:val="0"/>
      <w:marBottom w:val="0"/>
      <w:divBdr>
        <w:top w:val="none" w:sz="0" w:space="0" w:color="auto"/>
        <w:left w:val="none" w:sz="0" w:space="0" w:color="auto"/>
        <w:bottom w:val="none" w:sz="0" w:space="0" w:color="auto"/>
        <w:right w:val="none" w:sz="0" w:space="0" w:color="auto"/>
      </w:divBdr>
    </w:div>
    <w:div w:id="1964067855">
      <w:bodyDiv w:val="1"/>
      <w:marLeft w:val="0"/>
      <w:marRight w:val="0"/>
      <w:marTop w:val="0"/>
      <w:marBottom w:val="0"/>
      <w:divBdr>
        <w:top w:val="none" w:sz="0" w:space="0" w:color="auto"/>
        <w:left w:val="none" w:sz="0" w:space="0" w:color="auto"/>
        <w:bottom w:val="none" w:sz="0" w:space="0" w:color="auto"/>
        <w:right w:val="none" w:sz="0" w:space="0" w:color="auto"/>
      </w:divBdr>
    </w:div>
    <w:div w:id="19875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fulfilme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essfulfilm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Hughes\AppData\Roaming\Microsoft\Templates\AF%20Letter%2028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612483AE24483C97EBC2104D6C9E81"/>
        <w:category>
          <w:name w:val="General"/>
          <w:gallery w:val="placeholder"/>
        </w:category>
        <w:types>
          <w:type w:val="bbPlcHdr"/>
        </w:types>
        <w:behaviors>
          <w:behavior w:val="content"/>
        </w:behaviors>
        <w:guid w:val="{1B000CCB-E793-4A10-8AC2-80F9A045D5EF}"/>
      </w:docPartPr>
      <w:docPartBody>
        <w:p w:rsidR="00455870" w:rsidRDefault="00152E94" w:rsidP="00152E94">
          <w:pPr>
            <w:pStyle w:val="35612483AE24483C97EBC2104D6C9E811"/>
          </w:pPr>
          <w:r w:rsidRPr="00513B52">
            <w:rPr>
              <w:rStyle w:val="PlaceholderText"/>
            </w:rPr>
            <w:t>Click here to enter a date.</w:t>
          </w:r>
        </w:p>
      </w:docPartBody>
    </w:docPart>
    <w:docPart>
      <w:docPartPr>
        <w:name w:val="D59274EE517448CA9E33A9096BE53B7D"/>
        <w:category>
          <w:name w:val="General"/>
          <w:gallery w:val="placeholder"/>
        </w:category>
        <w:types>
          <w:type w:val="bbPlcHdr"/>
        </w:types>
        <w:behaviors>
          <w:behavior w:val="content"/>
        </w:behaviors>
        <w:guid w:val="{CF9E7869-DEEF-4336-A23F-9823C0879CAE}"/>
      </w:docPartPr>
      <w:docPartBody>
        <w:p w:rsidR="00455870" w:rsidRDefault="00152E94" w:rsidP="00152E94">
          <w:pPr>
            <w:pStyle w:val="D59274EE517448CA9E33A9096BE53B7D1"/>
          </w:pPr>
          <w:r w:rsidRPr="00513B52">
            <w:rPr>
              <w:rStyle w:val="PlaceholderText"/>
            </w:rPr>
            <w:t>Click here to enter text.</w:t>
          </w:r>
        </w:p>
      </w:docPartBody>
    </w:docPart>
    <w:docPart>
      <w:docPartPr>
        <w:name w:val="2F207712E94D4930912580131984E7FF"/>
        <w:category>
          <w:name w:val="General"/>
          <w:gallery w:val="placeholder"/>
        </w:category>
        <w:types>
          <w:type w:val="bbPlcHdr"/>
        </w:types>
        <w:behaviors>
          <w:behavior w:val="content"/>
        </w:behaviors>
        <w:guid w:val="{F01036C2-B6D6-4449-A667-02C27FD64362}"/>
      </w:docPartPr>
      <w:docPartBody>
        <w:p w:rsidR="00455870" w:rsidRDefault="00152E94" w:rsidP="00152E94">
          <w:pPr>
            <w:pStyle w:val="2F207712E94D4930912580131984E7FF"/>
          </w:pPr>
          <w:r w:rsidRPr="00513B52">
            <w:rPr>
              <w:rStyle w:val="PlaceholderText"/>
            </w:rPr>
            <w:t>Click here to enter a date.</w:t>
          </w:r>
        </w:p>
      </w:docPartBody>
    </w:docPart>
    <w:docPart>
      <w:docPartPr>
        <w:name w:val="4C07C564F780439F877FC4227EA430E8"/>
        <w:category>
          <w:name w:val="General"/>
          <w:gallery w:val="placeholder"/>
        </w:category>
        <w:types>
          <w:type w:val="bbPlcHdr"/>
        </w:types>
        <w:behaviors>
          <w:behavior w:val="content"/>
        </w:behaviors>
        <w:guid w:val="{1A132F36-8B2B-4214-AFAA-67D491EEBA01}"/>
      </w:docPartPr>
      <w:docPartBody>
        <w:p w:rsidR="00455870" w:rsidRDefault="00152E94" w:rsidP="00152E94">
          <w:pPr>
            <w:pStyle w:val="4C07C564F780439F877FC4227EA430E8"/>
          </w:pPr>
          <w:r w:rsidRPr="00513B52">
            <w:rPr>
              <w:rStyle w:val="PlaceholderText"/>
            </w:rPr>
            <w:t>Click here to enter text.</w:t>
          </w:r>
        </w:p>
      </w:docPartBody>
    </w:docPart>
    <w:docPart>
      <w:docPartPr>
        <w:name w:val="3F9B65900B9F45E789A7BA173839C13D"/>
        <w:category>
          <w:name w:val="General"/>
          <w:gallery w:val="placeholder"/>
        </w:category>
        <w:types>
          <w:type w:val="bbPlcHdr"/>
        </w:types>
        <w:behaviors>
          <w:behavior w:val="content"/>
        </w:behaviors>
        <w:guid w:val="{7D663606-F956-4A04-AAD5-A842996B95C3}"/>
      </w:docPartPr>
      <w:docPartBody>
        <w:p w:rsidR="00455870" w:rsidRDefault="00152E94" w:rsidP="00152E94">
          <w:pPr>
            <w:pStyle w:val="3F9B65900B9F45E789A7BA173839C13D"/>
          </w:pPr>
          <w:r w:rsidRPr="00513B52">
            <w:rPr>
              <w:rStyle w:val="PlaceholderText"/>
            </w:rPr>
            <w:t>Click here to enter text.</w:t>
          </w:r>
        </w:p>
      </w:docPartBody>
    </w:docPart>
    <w:docPart>
      <w:docPartPr>
        <w:name w:val="42DEF9C7B1C64459AED88EB9F3A0B568"/>
        <w:category>
          <w:name w:val="General"/>
          <w:gallery w:val="placeholder"/>
        </w:category>
        <w:types>
          <w:type w:val="bbPlcHdr"/>
        </w:types>
        <w:behaviors>
          <w:behavior w:val="content"/>
        </w:behaviors>
        <w:guid w:val="{5B58464C-125F-44F6-9DAD-4E4046A30628}"/>
      </w:docPartPr>
      <w:docPartBody>
        <w:p w:rsidR="00455870" w:rsidRDefault="00152E94" w:rsidP="00152E94">
          <w:pPr>
            <w:pStyle w:val="42DEF9C7B1C64459AED88EB9F3A0B568"/>
          </w:pPr>
          <w:r w:rsidRPr="00513B52">
            <w:rPr>
              <w:rStyle w:val="PlaceholderText"/>
            </w:rPr>
            <w:t>Click here to enter a date.</w:t>
          </w:r>
        </w:p>
      </w:docPartBody>
    </w:docPart>
    <w:docPart>
      <w:docPartPr>
        <w:name w:val="1A5BFF6F9F4044EC83FDD707B27E790E"/>
        <w:category>
          <w:name w:val="General"/>
          <w:gallery w:val="placeholder"/>
        </w:category>
        <w:types>
          <w:type w:val="bbPlcHdr"/>
        </w:types>
        <w:behaviors>
          <w:behavior w:val="content"/>
        </w:behaviors>
        <w:guid w:val="{1A5A69B7-2BFD-4862-A337-D0AEB33DBEAB}"/>
      </w:docPartPr>
      <w:docPartBody>
        <w:p w:rsidR="00455870" w:rsidRDefault="00152E94" w:rsidP="00152E94">
          <w:pPr>
            <w:pStyle w:val="1A5BFF6F9F4044EC83FDD707B27E790E"/>
          </w:pPr>
          <w:r w:rsidRPr="00513B52">
            <w:rPr>
              <w:rStyle w:val="PlaceholderText"/>
            </w:rPr>
            <w:t>Click here to enter text.</w:t>
          </w:r>
        </w:p>
      </w:docPartBody>
    </w:docPart>
    <w:docPart>
      <w:docPartPr>
        <w:name w:val="9BE0DA38385147449621A6B5D152D02E"/>
        <w:category>
          <w:name w:val="General"/>
          <w:gallery w:val="placeholder"/>
        </w:category>
        <w:types>
          <w:type w:val="bbPlcHdr"/>
        </w:types>
        <w:behaviors>
          <w:behavior w:val="content"/>
        </w:behaviors>
        <w:guid w:val="{01125F6F-1B4A-4AA4-85F9-3589677BD47A}"/>
      </w:docPartPr>
      <w:docPartBody>
        <w:p w:rsidR="00455870" w:rsidRDefault="00152E94" w:rsidP="00152E94">
          <w:pPr>
            <w:pStyle w:val="9BE0DA38385147449621A6B5D152D02E"/>
          </w:pPr>
          <w:r w:rsidRPr="00513B52">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2E94"/>
    <w:rsid w:val="00152E94"/>
    <w:rsid w:val="00402BE3"/>
    <w:rsid w:val="00455870"/>
    <w:rsid w:val="00697EF0"/>
    <w:rsid w:val="007814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E94"/>
    <w:rPr>
      <w:color w:val="808080"/>
    </w:rPr>
  </w:style>
  <w:style w:type="paragraph" w:customStyle="1" w:styleId="35612483AE24483C97EBC2104D6C9E81">
    <w:name w:val="35612483AE24483C97EBC2104D6C9E81"/>
    <w:rsid w:val="00152E94"/>
  </w:style>
  <w:style w:type="paragraph" w:customStyle="1" w:styleId="D59274EE517448CA9E33A9096BE53B7D">
    <w:name w:val="D59274EE517448CA9E33A9096BE53B7D"/>
    <w:rsid w:val="00152E94"/>
  </w:style>
  <w:style w:type="paragraph" w:customStyle="1" w:styleId="2F207712E94D4930912580131984E7FF">
    <w:name w:val="2F207712E94D4930912580131984E7FF"/>
    <w:rsid w:val="00152E94"/>
    <w:rPr>
      <w:rFonts w:ascii="Calibri" w:eastAsia="Calibri" w:hAnsi="Calibri" w:cs="Times New Roman"/>
      <w:lang w:eastAsia="en-US"/>
    </w:rPr>
  </w:style>
  <w:style w:type="paragraph" w:customStyle="1" w:styleId="4C07C564F780439F877FC4227EA430E8">
    <w:name w:val="4C07C564F780439F877FC4227EA430E8"/>
    <w:rsid w:val="00152E94"/>
    <w:rPr>
      <w:rFonts w:ascii="Calibri" w:eastAsia="Calibri" w:hAnsi="Calibri" w:cs="Times New Roman"/>
      <w:lang w:eastAsia="en-US"/>
    </w:rPr>
  </w:style>
  <w:style w:type="paragraph" w:customStyle="1" w:styleId="3F9B65900B9F45E789A7BA173839C13D">
    <w:name w:val="3F9B65900B9F45E789A7BA173839C13D"/>
    <w:rsid w:val="00152E94"/>
    <w:rPr>
      <w:rFonts w:ascii="Calibri" w:eastAsia="Calibri" w:hAnsi="Calibri" w:cs="Times New Roman"/>
      <w:lang w:eastAsia="en-US"/>
    </w:rPr>
  </w:style>
  <w:style w:type="paragraph" w:customStyle="1" w:styleId="42DEF9C7B1C64459AED88EB9F3A0B568">
    <w:name w:val="42DEF9C7B1C64459AED88EB9F3A0B568"/>
    <w:rsid w:val="00152E94"/>
    <w:rPr>
      <w:rFonts w:ascii="Calibri" w:eastAsia="Calibri" w:hAnsi="Calibri" w:cs="Times New Roman"/>
      <w:lang w:eastAsia="en-US"/>
    </w:rPr>
  </w:style>
  <w:style w:type="paragraph" w:customStyle="1" w:styleId="1A5BFF6F9F4044EC83FDD707B27E790E">
    <w:name w:val="1A5BFF6F9F4044EC83FDD707B27E790E"/>
    <w:rsid w:val="00152E94"/>
    <w:rPr>
      <w:rFonts w:ascii="Calibri" w:eastAsia="Calibri" w:hAnsi="Calibri" w:cs="Times New Roman"/>
      <w:lang w:eastAsia="en-US"/>
    </w:rPr>
  </w:style>
  <w:style w:type="paragraph" w:customStyle="1" w:styleId="9BE0DA38385147449621A6B5D152D02E">
    <w:name w:val="9BE0DA38385147449621A6B5D152D02E"/>
    <w:rsid w:val="00152E94"/>
    <w:rPr>
      <w:rFonts w:ascii="Calibri" w:eastAsia="Calibri" w:hAnsi="Calibri" w:cs="Times New Roman"/>
      <w:lang w:eastAsia="en-US"/>
    </w:rPr>
  </w:style>
  <w:style w:type="paragraph" w:customStyle="1" w:styleId="35612483AE24483C97EBC2104D6C9E811">
    <w:name w:val="35612483AE24483C97EBC2104D6C9E811"/>
    <w:rsid w:val="00152E94"/>
    <w:rPr>
      <w:rFonts w:ascii="Calibri" w:eastAsia="Calibri" w:hAnsi="Calibri" w:cs="Times New Roman"/>
      <w:lang w:eastAsia="en-US"/>
    </w:rPr>
  </w:style>
  <w:style w:type="paragraph" w:customStyle="1" w:styleId="D59274EE517448CA9E33A9096BE53B7D1">
    <w:name w:val="D59274EE517448CA9E33A9096BE53B7D1"/>
    <w:rsid w:val="00152E94"/>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62311-9D37-41DA-85FC-FF041A78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 Letter 280208</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3220</CharactersWithSpaces>
  <SharedDoc>false</SharedDoc>
  <HLinks>
    <vt:vector size="12" baseType="variant">
      <vt:variant>
        <vt:i4>5505093</vt:i4>
      </vt:variant>
      <vt:variant>
        <vt:i4>3</vt:i4>
      </vt:variant>
      <vt:variant>
        <vt:i4>0</vt:i4>
      </vt:variant>
      <vt:variant>
        <vt:i4>5</vt:i4>
      </vt:variant>
      <vt:variant>
        <vt:lpwstr>http://www.accessfulfilment.com/</vt:lpwstr>
      </vt:variant>
      <vt:variant>
        <vt:lpwstr/>
      </vt:variant>
      <vt:variant>
        <vt:i4>5505093</vt:i4>
      </vt:variant>
      <vt:variant>
        <vt:i4>0</vt:i4>
      </vt:variant>
      <vt:variant>
        <vt:i4>0</vt:i4>
      </vt:variant>
      <vt:variant>
        <vt:i4>5</vt:i4>
      </vt:variant>
      <vt:variant>
        <vt:lpwstr>http://www.accessfulfilment.com/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Hughes</dc:creator>
  <cp:lastModifiedBy>lara</cp:lastModifiedBy>
  <cp:revision>2</cp:revision>
  <cp:lastPrinted>2010-10-26T14:08:00Z</cp:lastPrinted>
  <dcterms:created xsi:type="dcterms:W3CDTF">2015-10-09T14:32:00Z</dcterms:created>
  <dcterms:modified xsi:type="dcterms:W3CDTF">2015-10-09T14:32:00Z</dcterms:modified>
</cp:coreProperties>
</file>